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53" w:rsidRDefault="00DB6EA8" w:rsidP="00DB6EA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RINGKASAN</w:t>
      </w:r>
    </w:p>
    <w:p w:rsidR="00DB6EA8" w:rsidRDefault="00DB6EA8" w:rsidP="00DB6E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IKBAL AGUSTIN. Manajemen </w:t>
      </w:r>
      <w:r>
        <w:rPr>
          <w:rFonts w:ascii="Times New Roman" w:hAnsi="Times New Roman" w:cs="Times New Roman"/>
          <w:i/>
          <w:sz w:val="26"/>
          <w:szCs w:val="26"/>
        </w:rPr>
        <w:t>Bandwith</w:t>
      </w:r>
      <w:r>
        <w:rPr>
          <w:rFonts w:ascii="Times New Roman" w:hAnsi="Times New Roman" w:cs="Times New Roman"/>
          <w:sz w:val="26"/>
          <w:szCs w:val="26"/>
        </w:rPr>
        <w:t xml:space="preserve"> Menggunakan </w:t>
      </w:r>
      <w:r w:rsidRPr="00DB6EA8">
        <w:rPr>
          <w:rFonts w:ascii="Times New Roman" w:hAnsi="Times New Roman" w:cs="Times New Roman"/>
          <w:i/>
          <w:sz w:val="26"/>
          <w:szCs w:val="26"/>
        </w:rPr>
        <w:t>Queue Tree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dengan Metode PCQ dan </w:t>
      </w:r>
      <w:r>
        <w:rPr>
          <w:rFonts w:ascii="Times New Roman" w:hAnsi="Times New Roman" w:cs="Times New Roman"/>
          <w:i/>
          <w:sz w:val="26"/>
          <w:szCs w:val="26"/>
        </w:rPr>
        <w:t>failover</w:t>
      </w:r>
      <w:r>
        <w:rPr>
          <w:rFonts w:ascii="Times New Roman" w:hAnsi="Times New Roman" w:cs="Times New Roman"/>
          <w:sz w:val="26"/>
          <w:szCs w:val="26"/>
        </w:rPr>
        <w:t xml:space="preserve"> di jaringan </w:t>
      </w:r>
      <w:r>
        <w:rPr>
          <w:rFonts w:ascii="Times New Roman" w:hAnsi="Times New Roman" w:cs="Times New Roman"/>
          <w:i/>
          <w:sz w:val="26"/>
          <w:szCs w:val="26"/>
        </w:rPr>
        <w:t>Wireless</w:t>
      </w:r>
      <w:r>
        <w:rPr>
          <w:rFonts w:ascii="Times New Roman" w:hAnsi="Times New Roman" w:cs="Times New Roman"/>
          <w:sz w:val="26"/>
          <w:szCs w:val="26"/>
        </w:rPr>
        <w:t xml:space="preserve"> BB-Biogen. Di bimbing oleh GEMA PARASTI MINDARA.</w:t>
      </w:r>
    </w:p>
    <w:p w:rsidR="00DB6EA8" w:rsidRPr="00DB6EA8" w:rsidRDefault="00DB6EA8" w:rsidP="00DB6E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Jaringan </w:t>
      </w:r>
      <w:r>
        <w:rPr>
          <w:rFonts w:ascii="Times New Roman" w:hAnsi="Times New Roman" w:cs="Times New Roman"/>
          <w:i/>
          <w:sz w:val="26"/>
          <w:szCs w:val="26"/>
        </w:rPr>
        <w:t>wireless</w:t>
      </w:r>
      <w:r>
        <w:rPr>
          <w:rFonts w:ascii="Times New Roman" w:hAnsi="Times New Roman" w:cs="Times New Roman"/>
          <w:sz w:val="26"/>
          <w:szCs w:val="26"/>
        </w:rPr>
        <w:t xml:space="preserve"> BB-Biogen terjadi pengurangan paket koneksi internet, yang bermula 10 Mbps menjadi 2 Mbps </w:t>
      </w:r>
      <w:r>
        <w:rPr>
          <w:rFonts w:ascii="Times New Roman" w:hAnsi="Times New Roman" w:cs="Times New Roman"/>
          <w:i/>
          <w:sz w:val="26"/>
          <w:szCs w:val="26"/>
        </w:rPr>
        <w:t xml:space="preserve"> up to </w:t>
      </w:r>
      <w:r>
        <w:rPr>
          <w:rFonts w:ascii="Times New Roman" w:hAnsi="Times New Roman" w:cs="Times New Roman"/>
          <w:sz w:val="26"/>
          <w:szCs w:val="26"/>
        </w:rPr>
        <w:t>3 Mbps. Pengurangan dilakukan oleh pihak BB-Biogen untuk mengurangi biaya pengeluaran dik anggaran internet.</w:t>
      </w:r>
    </w:p>
    <w:sectPr w:rsidR="00DB6EA8" w:rsidRPr="00DB6EA8" w:rsidSect="00D15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B6EA8"/>
    <w:rsid w:val="00D15353"/>
    <w:rsid w:val="00DB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1</cp:revision>
  <dcterms:created xsi:type="dcterms:W3CDTF">2022-02-21T01:40:00Z</dcterms:created>
  <dcterms:modified xsi:type="dcterms:W3CDTF">2022-02-21T01:50:00Z</dcterms:modified>
</cp:coreProperties>
</file>